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2929A08" w14:textId="25ABE5DA" w:rsidR="00540E14" w:rsidRDefault="001D34EE" w:rsidP="00540E14">
      <w:pPr>
        <w:jc w:val="center"/>
        <w:rPr>
          <w:rFonts w:ascii="方正小标宋简体" w:eastAsia="方正小标宋简体" w:hAnsi="方正小标宋简体"/>
          <w:sz w:val="30"/>
          <w:szCs w:val="30"/>
        </w:rPr>
      </w:pPr>
      <w:r>
        <w:rPr>
          <w:noProof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9D901F" wp14:editId="23B5D661">
                <wp:simplePos x="0" y="0"/>
                <wp:positionH relativeFrom="column">
                  <wp:posOffset>-596070</wp:posOffset>
                </wp:positionH>
                <wp:positionV relativeFrom="paragraph">
                  <wp:posOffset>-709301</wp:posOffset>
                </wp:positionV>
                <wp:extent cx="1016949" cy="393107"/>
                <wp:effectExtent l="0" t="0" r="0" b="635"/>
                <wp:wrapNone/>
                <wp:docPr id="660220846" name="文本框 6602208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6949" cy="3931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B4910D" w14:textId="528E92CA" w:rsidR="001D34EE" w:rsidRDefault="006B29BC" w:rsidP="001D34EE">
                            <w:pPr>
                              <w:rPr>
                                <w:rFonts w:ascii="黑体" w:eastAsia="黑体" w:hAnsi="黑体" w:cs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32"/>
                                <w:szCs w:val="32"/>
                              </w:rPr>
                              <w:t>附件2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9D901F" id="_x0000_t202" coordsize="21600,21600" o:spt="202" path="m,l,21600r21600,l21600,xe">
                <v:stroke joinstyle="miter"/>
                <v:path gradientshapeok="t" o:connecttype="rect"/>
              </v:shapetype>
              <v:shape id="文本框 660220846" o:spid="_x0000_s1026" type="#_x0000_t202" style="position:absolute;left:0;text-align:left;margin-left:-46.95pt;margin-top:-55.85pt;width:80.05pt;height:3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" fillcolor="white [3201]" stroked="f" strokeweight=".5pt">
                <v:textbox>
                  <w:txbxContent>
                    <w:p w14:paraId="31B4910D" w14:textId="528E92CA" w:rsidR="001D34EE" w:rsidRDefault="006B29BC" w:rsidP="001D34EE">
                      <w:pPr>
                        <w:rPr>
                          <w:rFonts w:ascii="黑体" w:eastAsia="黑体" w:hAnsi="黑体" w:cs="黑体"/>
                          <w:sz w:val="32"/>
                          <w:szCs w:val="32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32"/>
                          <w:szCs w:val="32"/>
                        </w:rPr>
                        <w:t>附件2</w:t>
                      </w:r>
                    </w:p>
                  </w:txbxContent>
                </v:textbox>
              </v:shape>
            </w:pict>
          </mc:Fallback>
        </mc:AlternateContent>
      </w:r>
      <w:r w:rsidR="00BE2420" w:rsidRPr="00540E14">
        <w:rPr>
          <w:rFonts w:ascii="方正小标宋简体" w:eastAsia="方正小标宋简体" w:hAnsi="方正小标宋简体" w:hint="eastAsia"/>
          <w:sz w:val="30"/>
          <w:szCs w:val="30"/>
        </w:rPr>
        <w:t>《文物建筑保护工程预算定额（南方地区）》</w:t>
      </w:r>
    </w:p>
    <w:p w14:paraId="7E2CD5E7" w14:textId="747689D5" w:rsidR="00E33D19" w:rsidRPr="00540E14" w:rsidRDefault="00540E14" w:rsidP="00540E14">
      <w:pPr>
        <w:jc w:val="center"/>
        <w:rPr>
          <w:rFonts w:ascii="方正小标宋简体" w:eastAsia="方正小标宋简体" w:hAnsi="方正小标宋简体"/>
          <w:sz w:val="30"/>
          <w:szCs w:val="30"/>
        </w:rPr>
      </w:pPr>
      <w:r w:rsidRPr="00540E14">
        <w:rPr>
          <w:rFonts w:ascii="方正小标宋简体" w:eastAsia="方正小标宋简体" w:hAnsi="方正小标宋简体" w:hint="eastAsia"/>
          <w:sz w:val="30"/>
          <w:szCs w:val="30"/>
        </w:rPr>
        <w:t>修改单征求意见稿</w:t>
      </w:r>
    </w:p>
    <w:p w14:paraId="4FC9E75A" w14:textId="5DDA01D4" w:rsidR="00174E4A" w:rsidRPr="00174E4A" w:rsidRDefault="00174E4A" w:rsidP="00174E4A">
      <w:pPr>
        <w:spacing w:line="5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74E4A">
        <w:rPr>
          <w:rFonts w:ascii="仿宋" w:eastAsia="仿宋" w:hAnsi="仿宋" w:cs="仿宋" w:hint="eastAsia"/>
          <w:sz w:val="28"/>
          <w:szCs w:val="28"/>
        </w:rPr>
        <w:t>一、</w:t>
      </w:r>
      <w:r w:rsidRPr="00174E4A">
        <w:rPr>
          <w:rFonts w:ascii="仿宋" w:eastAsia="仿宋" w:hAnsi="仿宋" w:cs="仿宋"/>
          <w:sz w:val="28"/>
          <w:szCs w:val="28"/>
        </w:rPr>
        <w:t>将</w:t>
      </w:r>
      <w:r w:rsidR="00014D54">
        <w:rPr>
          <w:rFonts w:ascii="仿宋" w:eastAsia="仿宋" w:hAnsi="仿宋" w:cs="仿宋" w:hint="eastAsia"/>
          <w:sz w:val="28"/>
          <w:szCs w:val="28"/>
        </w:rPr>
        <w:t>“</w:t>
      </w:r>
      <w:r w:rsidRPr="00174E4A">
        <w:rPr>
          <w:rFonts w:ascii="仿宋" w:eastAsia="仿宋" w:hAnsi="仿宋" w:cs="仿宋"/>
          <w:sz w:val="28"/>
          <w:szCs w:val="28"/>
        </w:rPr>
        <w:t>5.2.10</w:t>
      </w:r>
      <w:r w:rsidR="00014D54">
        <w:rPr>
          <w:rFonts w:ascii="仿宋" w:eastAsia="仿宋" w:hAnsi="仿宋" w:cs="仿宋" w:hint="eastAsia"/>
          <w:sz w:val="28"/>
          <w:szCs w:val="28"/>
        </w:rPr>
        <w:t>”</w:t>
      </w:r>
      <w:r w:rsidRPr="00174E4A">
        <w:rPr>
          <w:rFonts w:ascii="仿宋" w:eastAsia="仿宋" w:hAnsi="仿宋" w:cs="仿宋"/>
          <w:sz w:val="28"/>
          <w:szCs w:val="28"/>
        </w:rPr>
        <w:t xml:space="preserve"> </w:t>
      </w:r>
      <w:r w:rsidR="00014D54">
        <w:rPr>
          <w:rFonts w:ascii="仿宋" w:eastAsia="仿宋" w:hAnsi="仿宋" w:cs="仿宋" w:hint="eastAsia"/>
          <w:sz w:val="28"/>
          <w:szCs w:val="28"/>
        </w:rPr>
        <w:t>的内容</w:t>
      </w:r>
      <w:r w:rsidRPr="00174E4A">
        <w:rPr>
          <w:rFonts w:ascii="仿宋" w:eastAsia="仿宋" w:hAnsi="仿宋" w:cs="仿宋"/>
          <w:sz w:val="28"/>
          <w:szCs w:val="28"/>
        </w:rPr>
        <w:t>修改为：</w:t>
      </w:r>
    </w:p>
    <w:p w14:paraId="4A5CE774" w14:textId="7F989C5B" w:rsidR="00540E14" w:rsidRDefault="00174E4A" w:rsidP="00174E4A">
      <w:pPr>
        <w:spacing w:line="5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“</w:t>
      </w:r>
      <w:r w:rsidRPr="00174E4A">
        <w:rPr>
          <w:rFonts w:ascii="仿宋" w:eastAsia="仿宋" w:hAnsi="仿宋" w:cs="仿宋"/>
          <w:sz w:val="28"/>
          <w:szCs w:val="28"/>
        </w:rPr>
        <w:t>5.2.10 干摆、丝缝、淌白、琉璃面砖、琉璃花墙等砌筑按图示尺寸以“立方米”计算。</w:t>
      </w:r>
      <w:r>
        <w:rPr>
          <w:rFonts w:ascii="仿宋" w:eastAsia="仿宋" w:hAnsi="仿宋" w:cs="仿宋" w:hint="eastAsia"/>
          <w:sz w:val="28"/>
          <w:szCs w:val="28"/>
        </w:rPr>
        <w:t>”</w:t>
      </w:r>
    </w:p>
    <w:p w14:paraId="426662C7" w14:textId="77777777" w:rsidR="00174E4A" w:rsidRPr="00174E4A" w:rsidRDefault="00174E4A" w:rsidP="00174E4A">
      <w:pPr>
        <w:spacing w:line="500" w:lineRule="exac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14:paraId="5C282919" w14:textId="77777777" w:rsidR="00014D54" w:rsidRDefault="00174E4A" w:rsidP="00174E4A">
      <w:pPr>
        <w:spacing w:line="5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</w:t>
      </w:r>
      <w:r w:rsidRPr="00174E4A">
        <w:rPr>
          <w:rFonts w:ascii="仿宋" w:eastAsia="仿宋" w:hAnsi="仿宋" w:cs="仿宋" w:hint="eastAsia"/>
          <w:sz w:val="28"/>
          <w:szCs w:val="28"/>
        </w:rPr>
        <w:t>、</w:t>
      </w:r>
      <w:r w:rsidR="00014D54" w:rsidRPr="00014D54">
        <w:rPr>
          <w:rFonts w:ascii="仿宋" w:eastAsia="仿宋" w:hAnsi="仿宋" w:cs="仿宋"/>
          <w:sz w:val="28"/>
          <w:szCs w:val="28"/>
        </w:rPr>
        <w:t>将</w:t>
      </w:r>
      <w:r w:rsidR="00014D54">
        <w:rPr>
          <w:rFonts w:ascii="仿宋" w:eastAsia="仿宋" w:hAnsi="仿宋" w:cs="仿宋" w:hint="eastAsia"/>
          <w:sz w:val="28"/>
          <w:szCs w:val="28"/>
        </w:rPr>
        <w:t>“</w:t>
      </w:r>
      <w:r w:rsidR="00014D54" w:rsidRPr="00014D54">
        <w:rPr>
          <w:rFonts w:ascii="仿宋" w:eastAsia="仿宋" w:hAnsi="仿宋" w:cs="仿宋"/>
          <w:sz w:val="28"/>
          <w:szCs w:val="28"/>
        </w:rPr>
        <w:t>7.3.10</w:t>
      </w:r>
      <w:r w:rsidR="00014D54">
        <w:rPr>
          <w:rFonts w:ascii="仿宋" w:eastAsia="仿宋" w:hAnsi="仿宋" w:cs="仿宋" w:hint="eastAsia"/>
          <w:sz w:val="28"/>
          <w:szCs w:val="28"/>
        </w:rPr>
        <w:t>”</w:t>
      </w:r>
      <w:r w:rsidR="00014D54" w:rsidRPr="00014D54">
        <w:rPr>
          <w:rFonts w:ascii="仿宋" w:eastAsia="仿宋" w:hAnsi="仿宋" w:cs="仿宋"/>
          <w:sz w:val="28"/>
          <w:szCs w:val="28"/>
        </w:rPr>
        <w:t>中表68“木楼板”定额编号为 7-204、7-205、7-206、7-207 的 4 列对应第三行文字由：</w:t>
      </w:r>
    </w:p>
    <w:p w14:paraId="73F35587" w14:textId="4CDD2D85" w:rsidR="00014D54" w:rsidRDefault="00014D54" w:rsidP="00174E4A">
      <w:pPr>
        <w:spacing w:line="5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014D54">
        <w:rPr>
          <w:rFonts w:ascii="仿宋" w:eastAsia="仿宋" w:hAnsi="仿宋" w:cs="仿宋"/>
          <w:sz w:val="28"/>
          <w:szCs w:val="28"/>
        </w:rPr>
        <w:t>“板厚25cm”“每增减厚5cm”“板厚25cm”“每增减厚5cm”</w:t>
      </w:r>
    </w:p>
    <w:p w14:paraId="701E0453" w14:textId="77777777" w:rsidR="00014D54" w:rsidRDefault="00014D54" w:rsidP="00174E4A">
      <w:pPr>
        <w:spacing w:line="5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分别修改为：</w:t>
      </w:r>
    </w:p>
    <w:p w14:paraId="5A58AFB2" w14:textId="4A98E75A" w:rsidR="00174E4A" w:rsidRPr="00174E4A" w:rsidRDefault="00174E4A" w:rsidP="00174E4A">
      <w:pPr>
        <w:spacing w:line="500" w:lineRule="exac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174E4A">
        <w:rPr>
          <w:rFonts w:ascii="仿宋" w:eastAsia="仿宋" w:hAnsi="仿宋" w:cs="仿宋"/>
          <w:sz w:val="28"/>
          <w:szCs w:val="28"/>
        </w:rPr>
        <w:t>“板厚2.5cm  每增减厚0.5cm  板厚2.5cm  每增减厚0.5cm”。</w:t>
      </w:r>
    </w:p>
    <w:sectPr w:rsidR="00174E4A" w:rsidRPr="00174E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42E83E1" w14:textId="77777777" w:rsidR="00580076" w:rsidRDefault="00580076" w:rsidP="00BE2420">
      <w:r>
        <w:separator/>
      </w:r>
    </w:p>
  </w:endnote>
  <w:endnote w:type="continuationSeparator" w:id="0">
    <w:p w14:paraId="2139E2A8" w14:textId="77777777" w:rsidR="00580076" w:rsidRDefault="00580076" w:rsidP="00BE2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8812D2E" w14:textId="77777777" w:rsidR="00580076" w:rsidRDefault="00580076" w:rsidP="00BE2420">
      <w:r>
        <w:separator/>
      </w:r>
    </w:p>
  </w:footnote>
  <w:footnote w:type="continuationSeparator" w:id="0">
    <w:p w14:paraId="5FFEC426" w14:textId="77777777" w:rsidR="00580076" w:rsidRDefault="00580076" w:rsidP="00BE24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17D7582"/>
    <w:multiLevelType w:val="hybridMultilevel"/>
    <w:tmpl w:val="39E68A90"/>
    <w:lvl w:ilvl="0" w:tplc="6E24DF8A">
      <w:start w:val="2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num w:numId="1" w16cid:durableId="1361786143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1872"/>
    <w:rsid w:val="00014D54"/>
    <w:rsid w:val="000922C9"/>
    <w:rsid w:val="00174E4A"/>
    <w:rsid w:val="001A1872"/>
    <w:rsid w:val="001D34EE"/>
    <w:rsid w:val="002B5053"/>
    <w:rsid w:val="004D0A14"/>
    <w:rsid w:val="00540E14"/>
    <w:rsid w:val="00580076"/>
    <w:rsid w:val="005F46B4"/>
    <w:rsid w:val="006B29BC"/>
    <w:rsid w:val="006F0254"/>
    <w:rsid w:val="008227E4"/>
    <w:rsid w:val="0089080E"/>
    <w:rsid w:val="00BB02C6"/>
    <w:rsid w:val="00BE2420"/>
    <w:rsid w:val="00E3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A63B83"/>
  <w15:chartTrackingRefBased/>
  <w15:docId w15:val="{57395EDA-E74D-41AE-AD59-307C50ECC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4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24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E242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E24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E2420"/>
    <w:rPr>
      <w:sz w:val="18"/>
      <w:szCs w:val="18"/>
    </w:rPr>
  </w:style>
  <w:style w:type="paragraph" w:styleId="a7">
    <w:name w:val="List Paragraph"/>
    <w:basedOn w:val="a"/>
    <w:uiPriority w:val="34"/>
    <w:qFormat/>
    <w:rsid w:val="00540E14"/>
    <w:pPr>
      <w:spacing w:after="160" w:line="278" w:lineRule="auto"/>
      <w:ind w:left="720"/>
      <w:contextualSpacing/>
      <w:jc w:val="left"/>
    </w:pPr>
    <w:rPr>
      <w:sz w:val="22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Lya</cp:lastModifiedBy>
  <cp:revision>7</cp:revision>
  <dcterms:created xsi:type="dcterms:W3CDTF">2026-03-09T06:53:00Z</dcterms:created>
  <dcterms:modified xsi:type="dcterms:W3CDTF">2026-07-09T02:19:00Z</dcterms:modified>
</cp:coreProperties>
</file>